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478C" w14:textId="675A2185" w:rsidR="00030E8A" w:rsidRPr="00017764" w:rsidRDefault="00A11111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17764">
        <w:rPr>
          <w:rFonts w:ascii="Arial" w:hAnsi="Arial" w:cs="Arial"/>
          <w:b/>
          <w:bCs/>
          <w:sz w:val="20"/>
          <w:szCs w:val="20"/>
        </w:rPr>
        <w:t>K-001 // Armzug - Liegestütz Station</w:t>
      </w:r>
    </w:p>
    <w:p w14:paraId="214685FE" w14:textId="77777777" w:rsidR="00A11111" w:rsidRDefault="00A11111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12B9BF" w14:textId="77777777" w:rsidR="00A11111" w:rsidRPr="00A11111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1111">
        <w:rPr>
          <w:rFonts w:ascii="Arial" w:hAnsi="Arial" w:cs="Arial"/>
          <w:sz w:val="20"/>
          <w:szCs w:val="20"/>
        </w:rPr>
        <w:t>Dimension: 4032 x 108 mm</w:t>
      </w:r>
    </w:p>
    <w:p w14:paraId="676C85C3" w14:textId="77777777" w:rsidR="00A11111" w:rsidRPr="00A11111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1111">
        <w:rPr>
          <w:rFonts w:ascii="Arial" w:hAnsi="Arial" w:cs="Arial"/>
          <w:sz w:val="20"/>
          <w:szCs w:val="20"/>
        </w:rPr>
        <w:t>Höhe: 1500 mm</w:t>
      </w:r>
    </w:p>
    <w:p w14:paraId="49547E94" w14:textId="77777777" w:rsidR="00A11111" w:rsidRPr="00A11111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1111">
        <w:rPr>
          <w:rFonts w:ascii="Arial" w:hAnsi="Arial" w:cs="Arial"/>
          <w:sz w:val="20"/>
          <w:szCs w:val="20"/>
        </w:rPr>
        <w:t>Stellfläche: 7032 x 3108 mm</w:t>
      </w:r>
    </w:p>
    <w:p w14:paraId="232196CB" w14:textId="77777777" w:rsidR="00A11111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11111">
        <w:rPr>
          <w:rFonts w:ascii="Arial" w:hAnsi="Arial" w:cs="Arial"/>
          <w:sz w:val="20"/>
          <w:szCs w:val="20"/>
        </w:rPr>
        <w:t>max. Fallhöhe: &lt; 1300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31E783FB" w14:textId="23FC865A" w:rsidR="006A523E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111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Armzug - Liegestütz Station besteht aus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40937D93" w:rsidR="006A79AD" w:rsidRPr="00E56665" w:rsidRDefault="00A11111" w:rsidP="00E5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566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E566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E56665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E56665">
        <w:rPr>
          <w:rFonts w:ascii="Arial" w:hAnsi="Arial" w:cs="Arial"/>
          <w:sz w:val="20"/>
          <w:szCs w:val="20"/>
        </w:rPr>
        <w:t xml:space="preserve"> </w:t>
      </w:r>
      <w:r w:rsidR="009F10D5" w:rsidRPr="00E56665">
        <w:rPr>
          <w:rFonts w:ascii="Arial" w:hAnsi="Arial" w:cs="Arial"/>
          <w:sz w:val="20"/>
          <w:szCs w:val="20"/>
        </w:rPr>
        <w:t>aus pulverbeschichtetem V2A-Edelstahl (EN 1.4301 / AISI 304), Ø 108 mm, Wandstärke 3 mm.</w:t>
      </w:r>
      <w:r w:rsidR="003B3717" w:rsidRPr="00E56665">
        <w:rPr>
          <w:rFonts w:ascii="Arial" w:hAnsi="Arial" w:cs="Arial"/>
          <w:sz w:val="20"/>
          <w:szCs w:val="20"/>
        </w:rPr>
        <w:t xml:space="preserve"> </w:t>
      </w:r>
      <w:r w:rsidRPr="00E5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2St.-1500, 1St.-1200, 1St.-500 mm</w:t>
      </w:r>
      <w:r w:rsidR="00017764" w:rsidRPr="00E5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. Nicht zulässig sind abweichende Profilquerschnitte, insbesondere Vierkantrohre, Rechteckrohre, 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E56665" w:rsidRDefault="00510EF5" w:rsidP="00E5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56665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E56665">
        <w:rPr>
          <w:rFonts w:ascii="Arial" w:hAnsi="Arial" w:cs="Arial"/>
          <w:sz w:val="20"/>
          <w:szCs w:val="20"/>
        </w:rPr>
        <w:br/>
        <w:t xml:space="preserve">Pfostenlänge </w:t>
      </w:r>
      <w:r w:rsidRPr="00E56665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E56665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D78620" w14:textId="768387B8" w:rsidR="00B92082" w:rsidRPr="00E56665" w:rsidRDefault="00A11111" w:rsidP="00E5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566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E566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833CC9" w:rsidRPr="00833CC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15471E" w:rsidRPr="00E56665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E56665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E5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E5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300 -1300 mm.</w:t>
      </w:r>
    </w:p>
    <w:p w14:paraId="3F7EA6F3" w14:textId="77777777" w:rsidR="00B92082" w:rsidRPr="00B92082" w:rsidRDefault="00B92082" w:rsidP="00B9208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450DB8" w14:textId="77777777" w:rsidR="00EE45D1" w:rsidRPr="00EE45D1" w:rsidRDefault="00EE45D1" w:rsidP="00EE4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45D1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62BFFEC" w14:textId="77777777" w:rsidR="00EE45D1" w:rsidRPr="00EE45D1" w:rsidRDefault="00EE45D1" w:rsidP="00EE4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45D1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105BD6D" w14:textId="77777777" w:rsidR="00EE45D1" w:rsidRPr="00EE45D1" w:rsidRDefault="00EE45D1" w:rsidP="00EE4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45D1">
        <w:rPr>
          <w:rFonts w:ascii="Arial" w:hAnsi="Arial" w:cs="Arial"/>
          <w:sz w:val="20"/>
          <w:szCs w:val="20"/>
        </w:rPr>
        <w:t>Es handelt sich um eine hochwertige Spezialklemme aus robustem Aluminiumguss, ausgestattet mit</w:t>
      </w:r>
    </w:p>
    <w:p w14:paraId="4440DD62" w14:textId="77777777" w:rsidR="00EE45D1" w:rsidRPr="00EE45D1" w:rsidRDefault="00EE45D1" w:rsidP="00EE4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45D1">
        <w:rPr>
          <w:rFonts w:ascii="Arial" w:hAnsi="Arial" w:cs="Arial"/>
          <w:sz w:val="20"/>
          <w:szCs w:val="20"/>
        </w:rPr>
        <w:t>M10 Pin-Hex-Sicherheits-Rundkopfschrauben aus Edelstahl. Die Verbindung ist dauerhaft verschraubt</w:t>
      </w:r>
    </w:p>
    <w:p w14:paraId="41F9DC05" w14:textId="0779C9D4" w:rsidR="002F782B" w:rsidRDefault="00EE45D1" w:rsidP="00EE4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45D1">
        <w:rPr>
          <w:rFonts w:ascii="Arial" w:hAnsi="Arial" w:cs="Arial"/>
          <w:sz w:val="20"/>
          <w:szCs w:val="20"/>
        </w:rPr>
        <w:t>und sorgt für maximale Stabilität und Manipulationsschutz.</w:t>
      </w:r>
    </w:p>
    <w:p w14:paraId="28D9C4ED" w14:textId="77777777" w:rsidR="00EF7FAF" w:rsidRPr="0076488A" w:rsidRDefault="0040150A" w:rsidP="00EF7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="00EF7FAF"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45648E3A" w14:textId="1A6DF50E" w:rsidR="00EF7FAF" w:rsidRPr="00F63416" w:rsidRDefault="00EF7FAF" w:rsidP="00EF7F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3416">
        <w:rPr>
          <w:rFonts w:ascii="Arial" w:hAnsi="Arial" w:cs="Arial"/>
          <w:sz w:val="20"/>
          <w:szCs w:val="20"/>
          <w:u w:val="single"/>
        </w:rPr>
        <w:t>Schellen</w:t>
      </w:r>
      <w:r w:rsidR="00E72E1F">
        <w:rPr>
          <w:rFonts w:ascii="Arial" w:hAnsi="Arial" w:cs="Arial"/>
          <w:sz w:val="20"/>
          <w:szCs w:val="20"/>
          <w:u w:val="single"/>
        </w:rPr>
        <w:t xml:space="preserve">: </w:t>
      </w:r>
      <w:r w:rsidRPr="00F63416">
        <w:rPr>
          <w:rFonts w:ascii="Arial" w:hAnsi="Arial" w:cs="Arial"/>
          <w:sz w:val="20"/>
          <w:szCs w:val="20"/>
        </w:rPr>
        <w:t>Pulverbeschichtung RAL</w:t>
      </w:r>
      <w:r w:rsidR="00E72E1F">
        <w:rPr>
          <w:rFonts w:ascii="Arial" w:hAnsi="Arial" w:cs="Arial"/>
          <w:sz w:val="20"/>
          <w:szCs w:val="20"/>
        </w:rPr>
        <w:t xml:space="preserve"> </w:t>
      </w:r>
      <w:r w:rsidRPr="00F63416">
        <w:rPr>
          <w:rFonts w:ascii="Arial" w:hAnsi="Arial" w:cs="Arial"/>
          <w:sz w:val="20"/>
          <w:szCs w:val="20"/>
        </w:rPr>
        <w:t>9005 (tiefschwarz)</w:t>
      </w:r>
      <w:r w:rsidR="000F2B17">
        <w:rPr>
          <w:rFonts w:ascii="Arial" w:hAnsi="Arial" w:cs="Arial"/>
          <w:sz w:val="20"/>
          <w:szCs w:val="20"/>
        </w:rPr>
        <w:t>;</w:t>
      </w:r>
      <w:r w:rsidRPr="00316D8B">
        <w:rPr>
          <w:rFonts w:ascii="Arial" w:hAnsi="Arial" w:cs="Arial"/>
          <w:sz w:val="20"/>
          <w:szCs w:val="20"/>
        </w:rPr>
        <w:br/>
      </w:r>
      <w:r w:rsidRPr="00F63416">
        <w:rPr>
          <w:rFonts w:ascii="Arial" w:hAnsi="Arial" w:cs="Arial"/>
          <w:sz w:val="20"/>
          <w:szCs w:val="20"/>
          <w:u w:val="single"/>
        </w:rPr>
        <w:t>Standpfosten:</w:t>
      </w:r>
      <w:r w:rsidRPr="00F63416">
        <w:rPr>
          <w:rFonts w:ascii="Arial" w:hAnsi="Arial" w:cs="Arial"/>
          <w:sz w:val="20"/>
          <w:szCs w:val="20"/>
        </w:rPr>
        <w:t xml:space="preserve"> </w:t>
      </w:r>
      <w:r w:rsidR="000F2B17" w:rsidRPr="000F2B17">
        <w:rPr>
          <w:rFonts w:ascii="Arial" w:hAnsi="Arial" w:cs="Arial"/>
          <w:sz w:val="20"/>
          <w:szCs w:val="20"/>
        </w:rPr>
        <w:t>Pulverbeschichtung RAL 7016 (anthrazitgrau)</w:t>
      </w:r>
      <w:r w:rsidR="00E72E1F">
        <w:rPr>
          <w:rFonts w:ascii="Arial" w:hAnsi="Arial" w:cs="Arial"/>
          <w:sz w:val="20"/>
          <w:szCs w:val="20"/>
        </w:rPr>
        <w:t>.</w:t>
      </w:r>
      <w:r w:rsidRPr="00316D8B">
        <w:rPr>
          <w:rFonts w:ascii="Arial" w:hAnsi="Arial" w:cs="Arial"/>
          <w:sz w:val="20"/>
          <w:szCs w:val="20"/>
        </w:rPr>
        <w:br/>
      </w:r>
    </w:p>
    <w:p w14:paraId="299479A2" w14:textId="50FBD8C3" w:rsidR="0040150A" w:rsidRDefault="0040150A" w:rsidP="00EF7FA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2"/>
  </w:num>
  <w:num w:numId="3" w16cid:durableId="770276689">
    <w:abstractNumId w:val="0"/>
  </w:num>
  <w:num w:numId="4" w16cid:durableId="89747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7764"/>
    <w:rsid w:val="000205BC"/>
    <w:rsid w:val="00030E8A"/>
    <w:rsid w:val="0004613D"/>
    <w:rsid w:val="000A420E"/>
    <w:rsid w:val="000A5511"/>
    <w:rsid w:val="000A6A5A"/>
    <w:rsid w:val="000F2B17"/>
    <w:rsid w:val="0010376E"/>
    <w:rsid w:val="00107E54"/>
    <w:rsid w:val="0015471E"/>
    <w:rsid w:val="00175029"/>
    <w:rsid w:val="001968F1"/>
    <w:rsid w:val="001B46B5"/>
    <w:rsid w:val="001B5879"/>
    <w:rsid w:val="001C3A36"/>
    <w:rsid w:val="001D489A"/>
    <w:rsid w:val="00200FFB"/>
    <w:rsid w:val="002559D5"/>
    <w:rsid w:val="002B1070"/>
    <w:rsid w:val="002C6F4B"/>
    <w:rsid w:val="002E1178"/>
    <w:rsid w:val="002F540F"/>
    <w:rsid w:val="002F782B"/>
    <w:rsid w:val="00315406"/>
    <w:rsid w:val="00325011"/>
    <w:rsid w:val="00337B25"/>
    <w:rsid w:val="0036722F"/>
    <w:rsid w:val="00367A65"/>
    <w:rsid w:val="003B3717"/>
    <w:rsid w:val="003D7334"/>
    <w:rsid w:val="003F013F"/>
    <w:rsid w:val="0040150A"/>
    <w:rsid w:val="0041358F"/>
    <w:rsid w:val="00433BCA"/>
    <w:rsid w:val="004956E6"/>
    <w:rsid w:val="004B3942"/>
    <w:rsid w:val="004C783A"/>
    <w:rsid w:val="004C7965"/>
    <w:rsid w:val="00510EF5"/>
    <w:rsid w:val="00564507"/>
    <w:rsid w:val="005971DC"/>
    <w:rsid w:val="005A7E70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33CC9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05CAB"/>
    <w:rsid w:val="00923447"/>
    <w:rsid w:val="00995F6D"/>
    <w:rsid w:val="009B79F5"/>
    <w:rsid w:val="009C3AC2"/>
    <w:rsid w:val="009D793B"/>
    <w:rsid w:val="009F10D5"/>
    <w:rsid w:val="00A11111"/>
    <w:rsid w:val="00A37879"/>
    <w:rsid w:val="00A57E57"/>
    <w:rsid w:val="00A77323"/>
    <w:rsid w:val="00AA7463"/>
    <w:rsid w:val="00AE356B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CF69FD"/>
    <w:rsid w:val="00D21318"/>
    <w:rsid w:val="00D24690"/>
    <w:rsid w:val="00D300FD"/>
    <w:rsid w:val="00D331FA"/>
    <w:rsid w:val="00D43D49"/>
    <w:rsid w:val="00D778EF"/>
    <w:rsid w:val="00D92277"/>
    <w:rsid w:val="00E05B4A"/>
    <w:rsid w:val="00E56665"/>
    <w:rsid w:val="00E72E1F"/>
    <w:rsid w:val="00ED2195"/>
    <w:rsid w:val="00ED70D1"/>
    <w:rsid w:val="00EE45D1"/>
    <w:rsid w:val="00EF3473"/>
    <w:rsid w:val="00EF7FAF"/>
    <w:rsid w:val="00F175DB"/>
    <w:rsid w:val="00F22F94"/>
    <w:rsid w:val="00F2787F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17</cp:revision>
  <dcterms:created xsi:type="dcterms:W3CDTF">2024-04-02T13:58:00Z</dcterms:created>
  <dcterms:modified xsi:type="dcterms:W3CDTF">2026-04-22T12:32:00Z</dcterms:modified>
</cp:coreProperties>
</file>