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A795F" w14:textId="5E36695B" w:rsidR="00133BF0" w:rsidRPr="00133BF0" w:rsidRDefault="00133BF0" w:rsidP="006A523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3BF0">
        <w:rPr>
          <w:rFonts w:ascii="Arial" w:hAnsi="Arial" w:cs="Arial"/>
          <w:b/>
          <w:bCs/>
          <w:sz w:val="20"/>
          <w:szCs w:val="20"/>
        </w:rPr>
        <w:t xml:space="preserve">K-023.03 </w:t>
      </w:r>
      <w:r>
        <w:rPr>
          <w:rFonts w:ascii="Arial" w:hAnsi="Arial" w:cs="Arial"/>
          <w:b/>
          <w:bCs/>
          <w:sz w:val="20"/>
          <w:szCs w:val="20"/>
        </w:rPr>
        <w:t xml:space="preserve">// </w:t>
      </w:r>
      <w:r w:rsidRPr="00133BF0">
        <w:rPr>
          <w:rFonts w:ascii="Arial" w:hAnsi="Arial" w:cs="Arial"/>
          <w:b/>
          <w:bCs/>
          <w:sz w:val="20"/>
          <w:szCs w:val="20"/>
        </w:rPr>
        <w:t>Multifunktionale Trainingsbank;</w:t>
      </w:r>
    </w:p>
    <w:p w14:paraId="7ABCDB05" w14:textId="77777777" w:rsidR="00133BF0" w:rsidRPr="00133BF0" w:rsidRDefault="00133BF0" w:rsidP="00133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3BF0">
        <w:rPr>
          <w:rFonts w:ascii="Arial" w:hAnsi="Arial" w:cs="Arial"/>
          <w:sz w:val="20"/>
          <w:szCs w:val="20"/>
        </w:rPr>
        <w:t>Dimension: 2682 x 1304 mm</w:t>
      </w:r>
    </w:p>
    <w:p w14:paraId="3A2B564A" w14:textId="77777777" w:rsidR="00133BF0" w:rsidRPr="00133BF0" w:rsidRDefault="00133BF0" w:rsidP="00133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3BF0">
        <w:rPr>
          <w:rFonts w:ascii="Arial" w:hAnsi="Arial" w:cs="Arial"/>
          <w:sz w:val="20"/>
          <w:szCs w:val="20"/>
        </w:rPr>
        <w:t>Höhe: 1500 mm</w:t>
      </w:r>
    </w:p>
    <w:p w14:paraId="2B9A17F2" w14:textId="77777777" w:rsidR="00133BF0" w:rsidRPr="00133BF0" w:rsidRDefault="00133BF0" w:rsidP="00133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3BF0">
        <w:rPr>
          <w:rFonts w:ascii="Arial" w:hAnsi="Arial" w:cs="Arial"/>
          <w:sz w:val="20"/>
          <w:szCs w:val="20"/>
        </w:rPr>
        <w:t>Stellfläche: 5682 x 4304 mm</w:t>
      </w:r>
    </w:p>
    <w:p w14:paraId="688C6F92" w14:textId="77777777" w:rsidR="00133BF0" w:rsidRDefault="00133BF0" w:rsidP="00133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3BF0">
        <w:rPr>
          <w:rFonts w:ascii="Arial" w:hAnsi="Arial" w:cs="Arial"/>
          <w:sz w:val="20"/>
          <w:szCs w:val="20"/>
        </w:rPr>
        <w:t>max. Fallhöhe: &lt; 1300 mm</w:t>
      </w:r>
    </w:p>
    <w:p w14:paraId="0465CC9C" w14:textId="77777777" w:rsidR="00653288" w:rsidRPr="00BC1526" w:rsidRDefault="004956E6" w:rsidP="00653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653288" w:rsidRPr="00BC152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Die </w:t>
      </w:r>
      <w:r w:rsidR="00653288" w:rsidRPr="00BC1526">
        <w:rPr>
          <w:rFonts w:ascii="Arial" w:hAnsi="Arial" w:cs="Arial"/>
          <w:b/>
          <w:bCs/>
          <w:sz w:val="20"/>
          <w:szCs w:val="20"/>
        </w:rPr>
        <w:t>Multifunktionale Trainingsbank</w:t>
      </w:r>
      <w:r w:rsidR="00653288" w:rsidRPr="00BC152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besteht aus:  </w:t>
      </w:r>
    </w:p>
    <w:p w14:paraId="50672E93" w14:textId="77777777" w:rsidR="00653288" w:rsidRPr="00BC1526" w:rsidRDefault="00653288" w:rsidP="00653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2089586A" w14:textId="77777777" w:rsidR="00194F73" w:rsidRPr="00B11A1C" w:rsidRDefault="00653288" w:rsidP="00194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152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7 St. </w:t>
      </w:r>
      <w:r w:rsidRPr="00BC1526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Pr="00BC1526">
        <w:rPr>
          <w:rFonts w:ascii="Arial" w:hAnsi="Arial" w:cs="Arial"/>
          <w:sz w:val="20"/>
          <w:szCs w:val="20"/>
        </w:rPr>
        <w:t xml:space="preserve"> </w:t>
      </w:r>
      <w:r w:rsidR="00194F73" w:rsidRPr="00B11A1C">
        <w:rPr>
          <w:rFonts w:ascii="Arial" w:hAnsi="Arial" w:cs="Arial"/>
          <w:sz w:val="20"/>
          <w:szCs w:val="20"/>
        </w:rPr>
        <w:t>aus pulverbeschichtetem V2A-</w:t>
      </w:r>
    </w:p>
    <w:p w14:paraId="5BCBE63D" w14:textId="77777777" w:rsidR="00194F73" w:rsidRDefault="00194F73" w:rsidP="00194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sz w:val="20"/>
          <w:szCs w:val="20"/>
        </w:rPr>
        <w:t xml:space="preserve">Edelstahl (EN 1.4301 / AISI 304), Ø 108 mm, </w:t>
      </w:r>
      <w:r w:rsidRPr="00813AFB">
        <w:rPr>
          <w:rFonts w:ascii="Arial" w:hAnsi="Arial" w:cs="Arial"/>
          <w:sz w:val="20"/>
          <w:szCs w:val="20"/>
        </w:rPr>
        <w:t>Wandstärke 3 mm</w:t>
      </w:r>
      <w:r w:rsidR="00653288" w:rsidRPr="00BC1526">
        <w:rPr>
          <w:rFonts w:ascii="Arial" w:hAnsi="Arial" w:cs="Arial"/>
          <w:sz w:val="20"/>
          <w:szCs w:val="20"/>
        </w:rPr>
        <w:t xml:space="preserve">. </w:t>
      </w:r>
      <w:r w:rsidR="00653288" w:rsidRPr="00BC1526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11St. - 2600, 1St. - 2300 mm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68AED5EC" w14:textId="77777777" w:rsidR="00C73243" w:rsidRPr="00B11A1C" w:rsidRDefault="00C73243" w:rsidP="00C73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</w:t>
      </w:r>
    </w:p>
    <w:p w14:paraId="1651B3B3" w14:textId="77777777" w:rsidR="00C73243" w:rsidRDefault="00C73243" w:rsidP="00C73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Kreuzprofile sowie offene oder mehrteilige Profilkonstruktionen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43F8B902" w14:textId="2A89CB9A" w:rsidR="00653288" w:rsidRPr="00BC1526" w:rsidRDefault="00653288" w:rsidP="00194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C152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426224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426224">
        <w:rPr>
          <w:rFonts w:ascii="Arial" w:hAnsi="Arial" w:cs="Arial"/>
          <w:sz w:val="20"/>
          <w:szCs w:val="20"/>
        </w:rPr>
        <w:br/>
        <w:t xml:space="preserve">Pfostenlänge </w:t>
      </w:r>
      <w:r w:rsidRPr="00426224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426224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</w:t>
      </w:r>
      <w:r w:rsidR="00C73243">
        <w:rPr>
          <w:rFonts w:ascii="Arial" w:hAnsi="Arial" w:cs="Arial"/>
          <w:sz w:val="20"/>
          <w:szCs w:val="20"/>
        </w:rPr>
        <w:t>;</w:t>
      </w:r>
    </w:p>
    <w:p w14:paraId="37DE4816" w14:textId="77777777" w:rsidR="00653288" w:rsidRPr="00BC1526" w:rsidRDefault="00653288" w:rsidP="00653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5803CF8" w14:textId="163940B7" w:rsidR="00653288" w:rsidRPr="00BC1526" w:rsidRDefault="00653288" w:rsidP="00653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C1526">
        <w:rPr>
          <w:rFonts w:ascii="Arial" w:hAnsi="Arial" w:cs="Arial"/>
          <w:b/>
          <w:bCs/>
          <w:sz w:val="20"/>
          <w:szCs w:val="20"/>
        </w:rPr>
        <w:t>1 St. schräge Liegefläche:</w:t>
      </w:r>
      <w:r w:rsidRPr="00BC1526">
        <w:rPr>
          <w:sz w:val="20"/>
          <w:szCs w:val="20"/>
        </w:rPr>
        <w:t xml:space="preserve"> </w:t>
      </w:r>
      <w:r w:rsidRPr="00BC1526">
        <w:rPr>
          <w:rFonts w:ascii="Arial" w:hAnsi="Arial" w:cs="Arial"/>
          <w:sz w:val="20"/>
          <w:szCs w:val="20"/>
        </w:rPr>
        <w:t>aus anodisiertem Aluminium EN573-3 (AW-6060)</w:t>
      </w:r>
      <w:r w:rsidR="00C73243">
        <w:rPr>
          <w:rFonts w:ascii="Arial" w:hAnsi="Arial" w:cs="Arial"/>
          <w:sz w:val="20"/>
          <w:szCs w:val="20"/>
        </w:rPr>
        <w:t xml:space="preserve"> ohne Pulverbeschichtung</w:t>
      </w:r>
      <w:r w:rsidRPr="00BC1526">
        <w:rPr>
          <w:rFonts w:ascii="Arial" w:hAnsi="Arial" w:cs="Arial"/>
          <w:sz w:val="20"/>
          <w:szCs w:val="20"/>
        </w:rPr>
        <w:t xml:space="preserve">, wetter- und wasserresistent - H/B/L: 100 x 400 x 1530 mm. </w:t>
      </w:r>
      <w:r w:rsidRPr="00BC1526">
        <w:rPr>
          <w:rFonts w:ascii="Arial" w:hAnsi="Arial" w:cs="Arial"/>
          <w:color w:val="000000"/>
          <w:sz w:val="20"/>
          <w:szCs w:val="20"/>
          <w:shd w:val="clear" w:color="auto" w:fill="FFFFFF"/>
        </w:rPr>
        <w:t>Höhe: 375 -946 mm, Neigung ca.65°;</w:t>
      </w:r>
    </w:p>
    <w:p w14:paraId="100FD8B7" w14:textId="523DC15D" w:rsidR="00653288" w:rsidRPr="00BC1526" w:rsidRDefault="00653288" w:rsidP="00653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Pr="00BC1526">
        <w:rPr>
          <w:rFonts w:ascii="Arial" w:hAnsi="Arial" w:cs="Arial"/>
          <w:b/>
          <w:bCs/>
          <w:sz w:val="20"/>
          <w:szCs w:val="20"/>
        </w:rPr>
        <w:t>1 St. Gerade Sitz- / Liegefläche:</w:t>
      </w:r>
      <w:r w:rsidRPr="00BC1526">
        <w:rPr>
          <w:sz w:val="20"/>
          <w:szCs w:val="20"/>
        </w:rPr>
        <w:t xml:space="preserve"> </w:t>
      </w:r>
      <w:r w:rsidRPr="00BC1526">
        <w:rPr>
          <w:rFonts w:ascii="Arial" w:hAnsi="Arial" w:cs="Arial"/>
          <w:sz w:val="20"/>
          <w:szCs w:val="20"/>
        </w:rPr>
        <w:t>aus anodisiertem Aluminium EN573-3 (AW-6060)</w:t>
      </w:r>
      <w:r w:rsidR="00A85DB0">
        <w:rPr>
          <w:rFonts w:ascii="Arial" w:hAnsi="Arial" w:cs="Arial"/>
          <w:sz w:val="20"/>
          <w:szCs w:val="20"/>
        </w:rPr>
        <w:t xml:space="preserve"> ohne Pulverbeschichtung</w:t>
      </w:r>
      <w:r w:rsidRPr="00BC1526">
        <w:rPr>
          <w:rFonts w:ascii="Arial" w:hAnsi="Arial" w:cs="Arial"/>
          <w:sz w:val="20"/>
          <w:szCs w:val="20"/>
        </w:rPr>
        <w:t xml:space="preserve">, wetter- und wasserresistent - H/B/L: 100 x 400 x 1530 mm. </w:t>
      </w:r>
      <w:r w:rsidRPr="00BC1526">
        <w:rPr>
          <w:rFonts w:ascii="Arial" w:hAnsi="Arial" w:cs="Arial"/>
          <w:color w:val="000000"/>
          <w:sz w:val="20"/>
          <w:szCs w:val="20"/>
          <w:shd w:val="clear" w:color="auto" w:fill="FFFFFF"/>
        </w:rPr>
        <w:t>Höhe: 375 -946 mm, Neigung ca.65°.</w:t>
      </w:r>
    </w:p>
    <w:p w14:paraId="67274291" w14:textId="77777777" w:rsidR="00653288" w:rsidRPr="00653288" w:rsidRDefault="00653288" w:rsidP="00653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9792930" w14:textId="77777777" w:rsidR="00147EE1" w:rsidRPr="00F44A95" w:rsidRDefault="00147EE1" w:rsidP="00147E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582DDFF1" w14:textId="77777777" w:rsidR="00147EE1" w:rsidRPr="00F44A95" w:rsidRDefault="00147EE1" w:rsidP="00147E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72F501A8" w14:textId="77777777" w:rsidR="00147EE1" w:rsidRPr="00F44A95" w:rsidRDefault="00147EE1" w:rsidP="00147E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3C4D7375" w14:textId="77777777" w:rsidR="00147EE1" w:rsidRPr="00F44A95" w:rsidRDefault="00147EE1" w:rsidP="00147E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025318DD" w14:textId="77777777" w:rsidR="00147EE1" w:rsidRDefault="00147EE1" w:rsidP="00147E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5303CF4B" w14:textId="77777777" w:rsidR="00653288" w:rsidRPr="00BC1526" w:rsidRDefault="00653288" w:rsidP="00653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C1526">
        <w:rPr>
          <w:rFonts w:ascii="Arial" w:hAnsi="Arial" w:cs="Arial"/>
          <w:sz w:val="20"/>
          <w:szCs w:val="20"/>
        </w:rPr>
        <w:br/>
      </w:r>
      <w:r w:rsidRPr="00BC1526">
        <w:rPr>
          <w:rFonts w:ascii="Arial" w:hAnsi="Arial" w:cs="Arial"/>
          <w:b/>
          <w:bCs/>
          <w:sz w:val="20"/>
          <w:szCs w:val="20"/>
        </w:rPr>
        <w:t>Farbe:</w:t>
      </w:r>
    </w:p>
    <w:p w14:paraId="468423B0" w14:textId="4722513E" w:rsidR="00653288" w:rsidRDefault="008C703B" w:rsidP="00653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44A95">
        <w:rPr>
          <w:rFonts w:ascii="Arial" w:hAnsi="Arial" w:cs="Arial"/>
          <w:sz w:val="20"/>
          <w:szCs w:val="20"/>
          <w:u w:val="single"/>
        </w:rPr>
        <w:t>Schellen</w:t>
      </w:r>
      <w:r>
        <w:rPr>
          <w:rFonts w:ascii="Arial" w:hAnsi="Arial" w:cs="Arial"/>
          <w:sz w:val="20"/>
          <w:szCs w:val="20"/>
          <w:u w:val="single"/>
        </w:rPr>
        <w:t>:</w:t>
      </w:r>
      <w:r w:rsidRPr="00F44A95">
        <w:rPr>
          <w:rFonts w:ascii="Arial" w:hAnsi="Arial" w:cs="Arial"/>
          <w:sz w:val="20"/>
          <w:szCs w:val="20"/>
        </w:rPr>
        <w:t xml:space="preserve"> Pulverbeschichtung RAL</w:t>
      </w:r>
      <w:r>
        <w:rPr>
          <w:rFonts w:ascii="Arial" w:hAnsi="Arial" w:cs="Arial"/>
          <w:sz w:val="20"/>
          <w:szCs w:val="20"/>
        </w:rPr>
        <w:t xml:space="preserve"> </w:t>
      </w:r>
      <w:r w:rsidRPr="00F44A95">
        <w:rPr>
          <w:rFonts w:ascii="Arial" w:hAnsi="Arial" w:cs="Arial"/>
          <w:sz w:val="20"/>
          <w:szCs w:val="20"/>
        </w:rPr>
        <w:t>9005 (tiefschwarz</w:t>
      </w:r>
      <w:proofErr w:type="gramStart"/>
      <w:r w:rsidRPr="00F44A95">
        <w:rPr>
          <w:rFonts w:ascii="Arial" w:hAnsi="Arial" w:cs="Arial"/>
          <w:sz w:val="20"/>
          <w:szCs w:val="20"/>
        </w:rPr>
        <w:t xml:space="preserve">);   </w:t>
      </w:r>
      <w:proofErr w:type="gramEnd"/>
      <w:r w:rsidRPr="00F44A95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Pr="00F44A95">
        <w:rPr>
          <w:rFonts w:ascii="Arial" w:hAnsi="Arial" w:cs="Arial"/>
          <w:sz w:val="20"/>
          <w:szCs w:val="20"/>
          <w:u w:val="single"/>
        </w:rPr>
        <w:t>Standpfosten:</w:t>
      </w:r>
      <w:r w:rsidRPr="00F44A95">
        <w:rPr>
          <w:rFonts w:ascii="Arial" w:hAnsi="Arial" w:cs="Arial"/>
          <w:sz w:val="20"/>
          <w:szCs w:val="20"/>
        </w:rPr>
        <w:t xml:space="preserve"> Pulverbeschichtung RAL 7016 (anthrazitgrau)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</w:t>
      </w:r>
    </w:p>
    <w:p w14:paraId="299479A2" w14:textId="5290E2E6" w:rsidR="0040150A" w:rsidRPr="0040150A" w:rsidRDefault="0040150A" w:rsidP="00653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40150A" w:rsidRPr="004015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4613D"/>
    <w:rsid w:val="000A420E"/>
    <w:rsid w:val="000A5511"/>
    <w:rsid w:val="000A6A5A"/>
    <w:rsid w:val="0010376E"/>
    <w:rsid w:val="00107E54"/>
    <w:rsid w:val="00133BF0"/>
    <w:rsid w:val="00147EE1"/>
    <w:rsid w:val="00175029"/>
    <w:rsid w:val="00194F73"/>
    <w:rsid w:val="001B46B5"/>
    <w:rsid w:val="001B5879"/>
    <w:rsid w:val="00200FFB"/>
    <w:rsid w:val="002C6F4B"/>
    <w:rsid w:val="002E1178"/>
    <w:rsid w:val="002F540F"/>
    <w:rsid w:val="0031102C"/>
    <w:rsid w:val="00337B25"/>
    <w:rsid w:val="00367A65"/>
    <w:rsid w:val="003B3717"/>
    <w:rsid w:val="003F013F"/>
    <w:rsid w:val="0040150A"/>
    <w:rsid w:val="00433BCA"/>
    <w:rsid w:val="004925C0"/>
    <w:rsid w:val="004956E6"/>
    <w:rsid w:val="004B3942"/>
    <w:rsid w:val="004C783A"/>
    <w:rsid w:val="00514E88"/>
    <w:rsid w:val="00527C4C"/>
    <w:rsid w:val="0058382B"/>
    <w:rsid w:val="005A7E70"/>
    <w:rsid w:val="00617406"/>
    <w:rsid w:val="006254E0"/>
    <w:rsid w:val="00650BE8"/>
    <w:rsid w:val="00653288"/>
    <w:rsid w:val="00690C19"/>
    <w:rsid w:val="006A523E"/>
    <w:rsid w:val="006A79AD"/>
    <w:rsid w:val="006E6048"/>
    <w:rsid w:val="006F7652"/>
    <w:rsid w:val="00713E09"/>
    <w:rsid w:val="00715544"/>
    <w:rsid w:val="007821DA"/>
    <w:rsid w:val="0078356C"/>
    <w:rsid w:val="00785758"/>
    <w:rsid w:val="00786107"/>
    <w:rsid w:val="0086735F"/>
    <w:rsid w:val="00880D29"/>
    <w:rsid w:val="00890748"/>
    <w:rsid w:val="0089709A"/>
    <w:rsid w:val="008C2C5B"/>
    <w:rsid w:val="008C642B"/>
    <w:rsid w:val="008C703B"/>
    <w:rsid w:val="008D1A2E"/>
    <w:rsid w:val="008E180A"/>
    <w:rsid w:val="008F4742"/>
    <w:rsid w:val="00900364"/>
    <w:rsid w:val="00995F6D"/>
    <w:rsid w:val="009B79F5"/>
    <w:rsid w:val="009C3AC2"/>
    <w:rsid w:val="009D793B"/>
    <w:rsid w:val="00A050DA"/>
    <w:rsid w:val="00A37879"/>
    <w:rsid w:val="00A57E57"/>
    <w:rsid w:val="00A77323"/>
    <w:rsid w:val="00A85DB0"/>
    <w:rsid w:val="00AA7463"/>
    <w:rsid w:val="00AE356B"/>
    <w:rsid w:val="00B8204E"/>
    <w:rsid w:val="00BB019D"/>
    <w:rsid w:val="00BB560B"/>
    <w:rsid w:val="00BF2585"/>
    <w:rsid w:val="00C22E62"/>
    <w:rsid w:val="00C52A04"/>
    <w:rsid w:val="00C73243"/>
    <w:rsid w:val="00C970C4"/>
    <w:rsid w:val="00D21318"/>
    <w:rsid w:val="00D24690"/>
    <w:rsid w:val="00D300FD"/>
    <w:rsid w:val="00D331FA"/>
    <w:rsid w:val="00D43D49"/>
    <w:rsid w:val="00D778EF"/>
    <w:rsid w:val="00D92277"/>
    <w:rsid w:val="00E326B8"/>
    <w:rsid w:val="00ED2195"/>
    <w:rsid w:val="00ED70D1"/>
    <w:rsid w:val="00EF3473"/>
    <w:rsid w:val="00F175DB"/>
    <w:rsid w:val="00F22F94"/>
    <w:rsid w:val="00F2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77</cp:revision>
  <dcterms:created xsi:type="dcterms:W3CDTF">2023-02-27T11:50:00Z</dcterms:created>
  <dcterms:modified xsi:type="dcterms:W3CDTF">2026-04-22T13:03:00Z</dcterms:modified>
</cp:coreProperties>
</file>